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bottom w:val="single" w:sz="24" w:space="0" w:color="63D4FE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442"/>
        <w:gridCol w:w="6393"/>
      </w:tblGrid>
      <w:tr w:rsidR="00387C7D" w:rsidRPr="00387C7D" w:rsidTr="00387C7D">
        <w:tc>
          <w:tcPr>
            <w:tcW w:w="0" w:type="auto"/>
            <w:gridSpan w:val="2"/>
            <w:tcBorders>
              <w:left w:val="nil"/>
            </w:tcBorders>
            <w:shd w:val="clear" w:color="auto" w:fill="B4EAFE"/>
            <w:tcMar>
              <w:top w:w="103" w:type="dxa"/>
              <w:left w:w="240" w:type="dxa"/>
              <w:bottom w:w="103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jc w:val="center"/>
              <w:rPr>
                <w:rFonts w:ascii="Georgia" w:eastAsia="Times New Roman" w:hAnsi="Georgia" w:cs="Arial"/>
                <w:color w:val="006186"/>
                <w:sz w:val="27"/>
                <w:szCs w:val="27"/>
                <w:lang w:eastAsia="ru-RU"/>
              </w:rPr>
            </w:pPr>
            <w:r w:rsidRPr="00387C7D">
              <w:rPr>
                <w:rFonts w:ascii="Georgia" w:eastAsia="Times New Roman" w:hAnsi="Georgia" w:cs="Arial"/>
                <w:color w:val="006186"/>
                <w:sz w:val="27"/>
                <w:szCs w:val="27"/>
                <w:lang w:eastAsia="ru-RU"/>
              </w:rPr>
              <w:t>Основные сведения</w:t>
            </w:r>
          </w:p>
        </w:tc>
      </w:tr>
      <w:tr w:rsidR="00387C7D" w:rsidRPr="00387C7D" w:rsidTr="00387C7D">
        <w:tc>
          <w:tcPr>
            <w:tcW w:w="1750" w:type="pct"/>
            <w:tcBorders>
              <w:top w:val="single" w:sz="6" w:space="0" w:color="DBDFE2"/>
              <w:left w:val="nil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</w:pPr>
            <w:r w:rsidRPr="00387C7D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t>Наименование образовательной организации (по уставу)</w:t>
            </w:r>
          </w:p>
        </w:tc>
        <w:tc>
          <w:tcPr>
            <w:tcW w:w="3250" w:type="pct"/>
            <w:tcBorders>
              <w:top w:val="single" w:sz="6" w:space="0" w:color="DBDFE2"/>
              <w:left w:val="single" w:sz="6" w:space="0" w:color="DBDFE2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</w:pPr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Муниципальное бюджетное учреждение дополнительного образования "</w:t>
            </w:r>
            <w:proofErr w:type="spellStart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Большеберезниковский</w:t>
            </w:r>
            <w:proofErr w:type="spellEnd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 xml:space="preserve"> "Дом детского творчества"</w:t>
            </w:r>
          </w:p>
        </w:tc>
      </w:tr>
      <w:tr w:rsidR="00387C7D" w:rsidRPr="00387C7D" w:rsidTr="00387C7D">
        <w:tc>
          <w:tcPr>
            <w:tcW w:w="0" w:type="auto"/>
            <w:tcBorders>
              <w:top w:val="single" w:sz="6" w:space="0" w:color="DBDFE2"/>
              <w:left w:val="nil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</w:pPr>
            <w:r w:rsidRPr="00387C7D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t>Сокращенное наименование организации (по уставу)</w:t>
            </w:r>
          </w:p>
        </w:tc>
        <w:tc>
          <w:tcPr>
            <w:tcW w:w="0" w:type="auto"/>
            <w:tcBorders>
              <w:top w:val="single" w:sz="6" w:space="0" w:color="DBDFE2"/>
              <w:left w:val="single" w:sz="6" w:space="0" w:color="DBDFE2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</w:pPr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МБУ ДО "</w:t>
            </w:r>
            <w:proofErr w:type="spellStart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Большеберезниковский</w:t>
            </w:r>
            <w:proofErr w:type="spellEnd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 xml:space="preserve"> "ДДТ"</w:t>
            </w:r>
          </w:p>
        </w:tc>
      </w:tr>
      <w:tr w:rsidR="00387C7D" w:rsidRPr="00387C7D" w:rsidTr="00387C7D">
        <w:tc>
          <w:tcPr>
            <w:tcW w:w="0" w:type="auto"/>
            <w:tcBorders>
              <w:top w:val="single" w:sz="6" w:space="0" w:color="DBDFE2"/>
              <w:left w:val="nil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</w:pPr>
            <w:r w:rsidRPr="00387C7D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t>Тип образовательной организации</w:t>
            </w:r>
          </w:p>
        </w:tc>
        <w:tc>
          <w:tcPr>
            <w:tcW w:w="0" w:type="auto"/>
            <w:tcBorders>
              <w:top w:val="single" w:sz="6" w:space="0" w:color="DBDFE2"/>
              <w:left w:val="single" w:sz="6" w:space="0" w:color="DBDFE2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</w:pPr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Организация дополнительного образования</w:t>
            </w:r>
          </w:p>
        </w:tc>
      </w:tr>
      <w:tr w:rsidR="00387C7D" w:rsidRPr="00387C7D" w:rsidTr="00387C7D">
        <w:tc>
          <w:tcPr>
            <w:tcW w:w="0" w:type="auto"/>
            <w:tcBorders>
              <w:top w:val="single" w:sz="6" w:space="0" w:color="DBDFE2"/>
              <w:left w:val="nil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</w:pPr>
            <w:r w:rsidRPr="00387C7D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t>Вид образовательной организации</w:t>
            </w:r>
          </w:p>
        </w:tc>
        <w:tc>
          <w:tcPr>
            <w:tcW w:w="0" w:type="auto"/>
            <w:tcBorders>
              <w:top w:val="single" w:sz="6" w:space="0" w:color="DBDFE2"/>
              <w:left w:val="single" w:sz="6" w:space="0" w:color="DBDFE2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</w:pPr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Дом детского творчества</w:t>
            </w:r>
          </w:p>
        </w:tc>
      </w:tr>
      <w:tr w:rsidR="00387C7D" w:rsidRPr="00387C7D" w:rsidTr="00387C7D">
        <w:tc>
          <w:tcPr>
            <w:tcW w:w="0" w:type="auto"/>
            <w:tcBorders>
              <w:top w:val="single" w:sz="6" w:space="0" w:color="DBDFE2"/>
              <w:left w:val="nil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</w:pPr>
            <w:r w:rsidRPr="00387C7D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t>Организационно – правовая форма</w:t>
            </w:r>
          </w:p>
        </w:tc>
        <w:tc>
          <w:tcPr>
            <w:tcW w:w="0" w:type="auto"/>
            <w:tcBorders>
              <w:top w:val="single" w:sz="6" w:space="0" w:color="DBDFE2"/>
              <w:left w:val="single" w:sz="6" w:space="0" w:color="DBDFE2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</w:pPr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Муниципальное бюджетное учреждение дополнительного образования</w:t>
            </w:r>
          </w:p>
        </w:tc>
      </w:tr>
      <w:tr w:rsidR="00387C7D" w:rsidRPr="00387C7D" w:rsidTr="00387C7D">
        <w:tc>
          <w:tcPr>
            <w:tcW w:w="0" w:type="auto"/>
            <w:tcBorders>
              <w:top w:val="single" w:sz="6" w:space="0" w:color="DBDFE2"/>
              <w:left w:val="nil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</w:pPr>
            <w:r w:rsidRPr="00387C7D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t>Дата создания</w:t>
            </w:r>
          </w:p>
        </w:tc>
        <w:tc>
          <w:tcPr>
            <w:tcW w:w="0" w:type="auto"/>
            <w:tcBorders>
              <w:top w:val="single" w:sz="6" w:space="0" w:color="DBDFE2"/>
              <w:left w:val="single" w:sz="6" w:space="0" w:color="DBDFE2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</w:pPr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14.01.1997</w:t>
            </w:r>
          </w:p>
        </w:tc>
      </w:tr>
      <w:tr w:rsidR="00387C7D" w:rsidRPr="00387C7D" w:rsidTr="00387C7D">
        <w:tc>
          <w:tcPr>
            <w:tcW w:w="0" w:type="auto"/>
            <w:tcBorders>
              <w:top w:val="single" w:sz="6" w:space="0" w:color="DBDFE2"/>
              <w:left w:val="nil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</w:pPr>
            <w:r w:rsidRPr="00387C7D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t>Юридический адрес</w:t>
            </w:r>
          </w:p>
        </w:tc>
        <w:tc>
          <w:tcPr>
            <w:tcW w:w="0" w:type="auto"/>
            <w:tcBorders>
              <w:top w:val="single" w:sz="6" w:space="0" w:color="DBDFE2"/>
              <w:left w:val="single" w:sz="6" w:space="0" w:color="DBDFE2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</w:pPr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 xml:space="preserve">431750, Большие Березники, улица Ленина, дом 56, </w:t>
            </w:r>
            <w:proofErr w:type="spellStart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Большеберезниковский</w:t>
            </w:r>
            <w:proofErr w:type="spellEnd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 xml:space="preserve"> муниципальный район, Республика Мордовия</w:t>
            </w:r>
          </w:p>
        </w:tc>
      </w:tr>
      <w:tr w:rsidR="00387C7D" w:rsidRPr="00387C7D" w:rsidTr="00387C7D">
        <w:tc>
          <w:tcPr>
            <w:tcW w:w="0" w:type="auto"/>
            <w:tcBorders>
              <w:top w:val="single" w:sz="6" w:space="0" w:color="DBDFE2"/>
              <w:left w:val="nil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</w:pPr>
            <w:r w:rsidRPr="00387C7D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t>Фактический адрес</w:t>
            </w:r>
          </w:p>
        </w:tc>
        <w:tc>
          <w:tcPr>
            <w:tcW w:w="0" w:type="auto"/>
            <w:tcBorders>
              <w:top w:val="single" w:sz="6" w:space="0" w:color="DBDFE2"/>
              <w:left w:val="single" w:sz="6" w:space="0" w:color="DBDFE2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</w:pPr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 xml:space="preserve">431750, Большие Березники, улица Ленина, дом 56, </w:t>
            </w:r>
            <w:proofErr w:type="spellStart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Большеберезниковский</w:t>
            </w:r>
            <w:proofErr w:type="spellEnd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 xml:space="preserve"> муниципальный район, Республика Мордовия</w:t>
            </w:r>
          </w:p>
        </w:tc>
      </w:tr>
      <w:tr w:rsidR="00387C7D" w:rsidRPr="00387C7D" w:rsidTr="00387C7D">
        <w:tc>
          <w:tcPr>
            <w:tcW w:w="0" w:type="auto"/>
            <w:tcBorders>
              <w:top w:val="single" w:sz="6" w:space="0" w:color="DBDFE2"/>
              <w:left w:val="nil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</w:pPr>
            <w:r w:rsidRPr="00387C7D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t>Телефон</w:t>
            </w:r>
          </w:p>
        </w:tc>
        <w:tc>
          <w:tcPr>
            <w:tcW w:w="0" w:type="auto"/>
            <w:tcBorders>
              <w:top w:val="single" w:sz="6" w:space="0" w:color="DBDFE2"/>
              <w:left w:val="single" w:sz="6" w:space="0" w:color="DBDFE2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</w:pPr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89875686018</w:t>
            </w:r>
          </w:p>
        </w:tc>
      </w:tr>
      <w:tr w:rsidR="00387C7D" w:rsidRPr="00387C7D" w:rsidTr="00387C7D">
        <w:tc>
          <w:tcPr>
            <w:tcW w:w="0" w:type="auto"/>
            <w:tcBorders>
              <w:top w:val="single" w:sz="6" w:space="0" w:color="DBDFE2"/>
              <w:left w:val="nil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</w:pPr>
            <w:proofErr w:type="spellStart"/>
            <w:r w:rsidRPr="00387C7D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t>E-mail</w:t>
            </w:r>
            <w:proofErr w:type="spellEnd"/>
          </w:p>
        </w:tc>
        <w:tc>
          <w:tcPr>
            <w:tcW w:w="0" w:type="auto"/>
            <w:tcBorders>
              <w:top w:val="single" w:sz="6" w:space="0" w:color="DBDFE2"/>
              <w:left w:val="single" w:sz="6" w:space="0" w:color="DBDFE2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</w:pPr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dom.det.tvor.bberez@e-mordovia.ru</w:t>
            </w:r>
          </w:p>
        </w:tc>
      </w:tr>
      <w:tr w:rsidR="00387C7D" w:rsidRPr="00387C7D" w:rsidTr="00387C7D">
        <w:tc>
          <w:tcPr>
            <w:tcW w:w="0" w:type="auto"/>
            <w:tcBorders>
              <w:top w:val="single" w:sz="6" w:space="0" w:color="DBDFE2"/>
              <w:left w:val="nil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</w:pPr>
            <w:r w:rsidRPr="00387C7D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lastRenderedPageBreak/>
              <w:t>Руководитель</w:t>
            </w:r>
          </w:p>
        </w:tc>
        <w:tc>
          <w:tcPr>
            <w:tcW w:w="0" w:type="auto"/>
            <w:tcBorders>
              <w:top w:val="single" w:sz="6" w:space="0" w:color="DBDFE2"/>
              <w:left w:val="single" w:sz="6" w:space="0" w:color="DBDFE2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</w:pPr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Дурнайкина Людмила Анатольевна</w:t>
            </w:r>
          </w:p>
        </w:tc>
      </w:tr>
      <w:tr w:rsidR="00387C7D" w:rsidRPr="00387C7D" w:rsidTr="00387C7D">
        <w:tc>
          <w:tcPr>
            <w:tcW w:w="0" w:type="auto"/>
            <w:tcBorders>
              <w:top w:val="single" w:sz="6" w:space="0" w:color="DBDFE2"/>
              <w:left w:val="nil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</w:pPr>
            <w:r w:rsidRPr="00387C7D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t xml:space="preserve">Карточка организации на сайте государственных и муниципальных учреждений </w:t>
            </w:r>
            <w:proofErr w:type="spellStart"/>
            <w:r w:rsidRPr="00387C7D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t>bus.gov.ru</w:t>
            </w:r>
            <w:proofErr w:type="spellEnd"/>
          </w:p>
        </w:tc>
        <w:tc>
          <w:tcPr>
            <w:tcW w:w="0" w:type="auto"/>
            <w:tcBorders>
              <w:top w:val="single" w:sz="6" w:space="0" w:color="DBDFE2"/>
              <w:left w:val="single" w:sz="6" w:space="0" w:color="DBDFE2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</w:pPr>
            <w:hyperlink r:id="rId4" w:tgtFrame="_blank" w:history="1">
              <w:r w:rsidRPr="00387C7D">
                <w:rPr>
                  <w:rFonts w:ascii="Arial" w:eastAsia="Times New Roman" w:hAnsi="Arial" w:cs="Arial"/>
                  <w:color w:val="5E5E5E"/>
                  <w:sz w:val="21"/>
                  <w:lang w:eastAsia="ru-RU"/>
                </w:rPr>
                <w:t>https://gisgmu.cert.roskazna.ru/private/cabinet/cabinet.html</w:t>
              </w:r>
            </w:hyperlink>
          </w:p>
        </w:tc>
      </w:tr>
      <w:tr w:rsidR="00387C7D" w:rsidRPr="00387C7D" w:rsidTr="00387C7D">
        <w:tc>
          <w:tcPr>
            <w:tcW w:w="0" w:type="auto"/>
            <w:gridSpan w:val="2"/>
            <w:tcBorders>
              <w:left w:val="nil"/>
            </w:tcBorders>
            <w:shd w:val="clear" w:color="auto" w:fill="B4EAFE"/>
            <w:tcMar>
              <w:top w:w="103" w:type="dxa"/>
              <w:left w:w="240" w:type="dxa"/>
              <w:bottom w:w="103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jc w:val="center"/>
              <w:rPr>
                <w:rFonts w:ascii="Georgia" w:eastAsia="Times New Roman" w:hAnsi="Georgia" w:cs="Arial"/>
                <w:color w:val="006186"/>
                <w:sz w:val="27"/>
                <w:szCs w:val="27"/>
                <w:lang w:eastAsia="ru-RU"/>
              </w:rPr>
            </w:pPr>
            <w:r w:rsidRPr="00387C7D">
              <w:rPr>
                <w:rFonts w:ascii="Georgia" w:eastAsia="Times New Roman" w:hAnsi="Georgia" w:cs="Arial"/>
                <w:color w:val="006186"/>
                <w:sz w:val="27"/>
                <w:szCs w:val="27"/>
                <w:lang w:eastAsia="ru-RU"/>
              </w:rPr>
              <w:t>Дополнительные сведения</w:t>
            </w:r>
          </w:p>
        </w:tc>
      </w:tr>
      <w:tr w:rsidR="00387C7D" w:rsidRPr="00387C7D" w:rsidTr="00387C7D">
        <w:tc>
          <w:tcPr>
            <w:tcW w:w="0" w:type="auto"/>
            <w:tcBorders>
              <w:top w:val="single" w:sz="6" w:space="0" w:color="DBDFE2"/>
              <w:left w:val="nil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</w:pPr>
            <w:r w:rsidRPr="00387C7D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t>Режим работы</w:t>
            </w:r>
          </w:p>
        </w:tc>
        <w:tc>
          <w:tcPr>
            <w:tcW w:w="0" w:type="auto"/>
            <w:tcBorders>
              <w:top w:val="single" w:sz="6" w:space="0" w:color="DBDFE2"/>
              <w:left w:val="single" w:sz="6" w:space="0" w:color="DBDFE2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</w:pPr>
            <w:proofErr w:type="spellStart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пн-пят</w:t>
            </w:r>
            <w:proofErr w:type="spellEnd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br/>
              <w:t>Полное описание режима работы (</w:t>
            </w:r>
            <w:hyperlink r:id="rId5" w:history="1">
              <w:r w:rsidRPr="00387C7D">
                <w:rPr>
                  <w:rFonts w:ascii="Arial" w:eastAsia="Times New Roman" w:hAnsi="Arial" w:cs="Arial"/>
                  <w:color w:val="00739E"/>
                  <w:sz w:val="21"/>
                  <w:u w:val="single"/>
                  <w:lang w:eastAsia="ru-RU"/>
                </w:rPr>
                <w:t>загрузить</w:t>
              </w:r>
            </w:hyperlink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 xml:space="preserve"> - </w:t>
            </w:r>
            <w:proofErr w:type="spellStart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docx</w:t>
            </w:r>
            <w:proofErr w:type="spellEnd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, 13.21 KB)</w:t>
            </w:r>
          </w:p>
        </w:tc>
      </w:tr>
      <w:tr w:rsidR="00387C7D" w:rsidRPr="00387C7D" w:rsidTr="00387C7D">
        <w:tc>
          <w:tcPr>
            <w:tcW w:w="0" w:type="auto"/>
            <w:tcBorders>
              <w:top w:val="single" w:sz="6" w:space="0" w:color="DBDFE2"/>
              <w:left w:val="nil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</w:pPr>
            <w:r w:rsidRPr="00387C7D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t>График работы</w:t>
            </w:r>
          </w:p>
        </w:tc>
        <w:tc>
          <w:tcPr>
            <w:tcW w:w="0" w:type="auto"/>
            <w:tcBorders>
              <w:top w:val="single" w:sz="6" w:space="0" w:color="DBDFE2"/>
              <w:left w:val="single" w:sz="6" w:space="0" w:color="DBDFE2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</w:pPr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8.30-16.30</w:t>
            </w:r>
          </w:p>
        </w:tc>
      </w:tr>
      <w:tr w:rsidR="00387C7D" w:rsidRPr="00387C7D" w:rsidTr="00387C7D">
        <w:tc>
          <w:tcPr>
            <w:tcW w:w="0" w:type="auto"/>
            <w:tcBorders>
              <w:top w:val="single" w:sz="6" w:space="0" w:color="DBDFE2"/>
              <w:left w:val="nil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</w:pPr>
            <w:r w:rsidRPr="00387C7D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t>Прием граждан</w:t>
            </w:r>
          </w:p>
        </w:tc>
        <w:tc>
          <w:tcPr>
            <w:tcW w:w="0" w:type="auto"/>
            <w:tcBorders>
              <w:top w:val="single" w:sz="6" w:space="0" w:color="DBDFE2"/>
              <w:left w:val="single" w:sz="6" w:space="0" w:color="DBDFE2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</w:pPr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среда с 9.00 до 12.00</w:t>
            </w:r>
          </w:p>
        </w:tc>
      </w:tr>
      <w:tr w:rsidR="00387C7D" w:rsidRPr="00387C7D" w:rsidTr="00387C7D">
        <w:tc>
          <w:tcPr>
            <w:tcW w:w="0" w:type="auto"/>
            <w:tcBorders>
              <w:top w:val="single" w:sz="6" w:space="0" w:color="DBDFE2"/>
              <w:left w:val="nil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</w:pPr>
            <w:r w:rsidRPr="00387C7D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t>Свидетельство о государственной аккредитации</w:t>
            </w:r>
          </w:p>
        </w:tc>
        <w:tc>
          <w:tcPr>
            <w:tcW w:w="0" w:type="auto"/>
            <w:tcBorders>
              <w:top w:val="single" w:sz="6" w:space="0" w:color="DBDFE2"/>
              <w:left w:val="single" w:sz="6" w:space="0" w:color="DBDFE2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</w:pPr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нет</w:t>
            </w:r>
          </w:p>
        </w:tc>
      </w:tr>
      <w:tr w:rsidR="00387C7D" w:rsidRPr="00387C7D" w:rsidTr="00387C7D">
        <w:tc>
          <w:tcPr>
            <w:tcW w:w="0" w:type="auto"/>
            <w:tcBorders>
              <w:top w:val="single" w:sz="6" w:space="0" w:color="DBDFE2"/>
              <w:left w:val="nil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</w:pPr>
            <w:r w:rsidRPr="00387C7D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t>Лицензия</w:t>
            </w:r>
          </w:p>
        </w:tc>
        <w:tc>
          <w:tcPr>
            <w:tcW w:w="0" w:type="auto"/>
            <w:tcBorders>
              <w:top w:val="single" w:sz="6" w:space="0" w:color="DBDFE2"/>
              <w:left w:val="single" w:sz="6" w:space="0" w:color="DBDFE2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</w:pPr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№3228, 17.04.2012</w:t>
            </w:r>
          </w:p>
        </w:tc>
      </w:tr>
      <w:tr w:rsidR="00387C7D" w:rsidRPr="00387C7D" w:rsidTr="00387C7D">
        <w:tc>
          <w:tcPr>
            <w:tcW w:w="0" w:type="auto"/>
            <w:tcBorders>
              <w:top w:val="single" w:sz="6" w:space="0" w:color="DBDFE2"/>
              <w:left w:val="nil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</w:pPr>
            <w:r w:rsidRPr="00387C7D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t>Места осуществления деятельности</w:t>
            </w:r>
          </w:p>
        </w:tc>
        <w:tc>
          <w:tcPr>
            <w:tcW w:w="0" w:type="auto"/>
            <w:tcBorders>
              <w:top w:val="single" w:sz="6" w:space="0" w:color="DBDFE2"/>
              <w:left w:val="single" w:sz="6" w:space="0" w:color="DBDFE2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</w:pPr>
            <w:r w:rsidRPr="00387C7D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t>Места осуществления образовательной деятельности</w:t>
            </w:r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br/>
              <w:t>Учреждение расположено в здании МБОУ «</w:t>
            </w:r>
            <w:proofErr w:type="spellStart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Большеберезниковская</w:t>
            </w:r>
            <w:proofErr w:type="spellEnd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 xml:space="preserve"> СОШ» по адресу: Республика Мордовия, </w:t>
            </w:r>
            <w:proofErr w:type="spellStart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Большеберезниковский</w:t>
            </w:r>
            <w:proofErr w:type="spellEnd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 xml:space="preserve"> район, с. Большие Березники, ул. Ленина, д.56 на основе договора о безвозмездном пользовании. Общая площадь 248,84 кв.м. (4 кабинета) На основе договора о безвозмездном пользовании учреждение осуществляет образовательную деятельность согласно лицензии по следующим адресам: - ОСП «Школа №2» МБОУ «</w:t>
            </w:r>
            <w:proofErr w:type="spellStart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Большеберезниковская</w:t>
            </w:r>
            <w:proofErr w:type="spellEnd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 xml:space="preserve"> СОШ»(с. Большие </w:t>
            </w:r>
            <w:proofErr w:type="spellStart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Березники,ул</w:t>
            </w:r>
            <w:proofErr w:type="gramStart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.К</w:t>
            </w:r>
            <w:proofErr w:type="gramEnd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азанская</w:t>
            </w:r>
            <w:proofErr w:type="spellEnd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, д.21. Общая площадь 206,4 кв.м.), МБОУ "</w:t>
            </w:r>
            <w:proofErr w:type="spellStart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Марьяновская</w:t>
            </w:r>
            <w:proofErr w:type="spellEnd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 xml:space="preserve"> СОШ</w:t>
            </w:r>
            <w:proofErr w:type="gramStart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»(</w:t>
            </w:r>
            <w:proofErr w:type="gramEnd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 xml:space="preserve">РМ, </w:t>
            </w:r>
            <w:proofErr w:type="spellStart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Большеберезниковский</w:t>
            </w:r>
            <w:proofErr w:type="spellEnd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 xml:space="preserve"> район, ул. Школьная, д.8. Общая площадь 36,3 кв.м.), </w:t>
            </w:r>
            <w:proofErr w:type="spellStart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Шугуровская</w:t>
            </w:r>
            <w:proofErr w:type="spellEnd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 xml:space="preserve"> СОШ»(РМ, </w:t>
            </w:r>
            <w:proofErr w:type="spellStart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Большеберезниковский</w:t>
            </w:r>
            <w:proofErr w:type="spellEnd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 xml:space="preserve"> район, с. Шугурово, ул</w:t>
            </w:r>
            <w:proofErr w:type="gramStart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.К</w:t>
            </w:r>
            <w:proofErr w:type="gramEnd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арла Маркса, д.53. Общая площадь 262,1кв.м),МБДОУ «</w:t>
            </w:r>
            <w:proofErr w:type="spellStart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Большеберезниковкий</w:t>
            </w:r>
            <w:proofErr w:type="spellEnd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д</w:t>
            </w:r>
            <w:proofErr w:type="spellEnd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 xml:space="preserve">/с «Теремок»(с. Большие Березники, ул. Карла Маркса, д.21) и ОСП «Д/с №1» </w:t>
            </w:r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lastRenderedPageBreak/>
              <w:t>МБДОУ «</w:t>
            </w:r>
            <w:proofErr w:type="spellStart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Большеберезниковкий</w:t>
            </w:r>
            <w:proofErr w:type="spellEnd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д</w:t>
            </w:r>
            <w:proofErr w:type="spellEnd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/с«Теремок» (с. Большие Березники, ул</w:t>
            </w:r>
            <w:proofErr w:type="gramStart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.Л</w:t>
            </w:r>
            <w:proofErr w:type="gramEnd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 xml:space="preserve">енина, д.74. </w:t>
            </w:r>
            <w:proofErr w:type="gramStart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Общая площадь 84,2 кв.м.),</w:t>
            </w:r>
            <w:proofErr w:type="gramEnd"/>
          </w:p>
        </w:tc>
      </w:tr>
      <w:tr w:rsidR="00387C7D" w:rsidRPr="00387C7D" w:rsidTr="00387C7D">
        <w:tc>
          <w:tcPr>
            <w:tcW w:w="0" w:type="auto"/>
            <w:tcBorders>
              <w:top w:val="single" w:sz="6" w:space="0" w:color="DBDFE2"/>
              <w:left w:val="nil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</w:pPr>
            <w:r w:rsidRPr="00387C7D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lastRenderedPageBreak/>
              <w:t>Язык образования</w:t>
            </w:r>
          </w:p>
        </w:tc>
        <w:tc>
          <w:tcPr>
            <w:tcW w:w="0" w:type="auto"/>
            <w:tcBorders>
              <w:top w:val="single" w:sz="6" w:space="0" w:color="DBDFE2"/>
              <w:left w:val="single" w:sz="6" w:space="0" w:color="DBDFE2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</w:pPr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русский</w:t>
            </w:r>
          </w:p>
        </w:tc>
      </w:tr>
      <w:tr w:rsidR="00387C7D" w:rsidRPr="00387C7D" w:rsidTr="00387C7D">
        <w:tc>
          <w:tcPr>
            <w:tcW w:w="0" w:type="auto"/>
            <w:gridSpan w:val="2"/>
            <w:tcBorders>
              <w:left w:val="nil"/>
            </w:tcBorders>
            <w:shd w:val="clear" w:color="auto" w:fill="B4EAFE"/>
            <w:tcMar>
              <w:top w:w="103" w:type="dxa"/>
              <w:left w:w="240" w:type="dxa"/>
              <w:bottom w:w="103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jc w:val="center"/>
              <w:rPr>
                <w:rFonts w:ascii="Georgia" w:eastAsia="Times New Roman" w:hAnsi="Georgia" w:cs="Arial"/>
                <w:color w:val="006186"/>
                <w:sz w:val="27"/>
                <w:szCs w:val="27"/>
                <w:lang w:eastAsia="ru-RU"/>
              </w:rPr>
            </w:pPr>
            <w:r w:rsidRPr="00387C7D">
              <w:rPr>
                <w:rFonts w:ascii="Georgia" w:eastAsia="Times New Roman" w:hAnsi="Georgia" w:cs="Arial"/>
                <w:color w:val="006186"/>
                <w:sz w:val="27"/>
                <w:szCs w:val="27"/>
                <w:lang w:eastAsia="ru-RU"/>
              </w:rPr>
              <w:t>Учредители и контролирующие органы</w:t>
            </w:r>
          </w:p>
        </w:tc>
      </w:tr>
      <w:tr w:rsidR="00387C7D" w:rsidRPr="00387C7D" w:rsidTr="00387C7D">
        <w:tc>
          <w:tcPr>
            <w:tcW w:w="0" w:type="auto"/>
            <w:tcBorders>
              <w:top w:val="single" w:sz="6" w:space="0" w:color="DBDFE2"/>
              <w:left w:val="nil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</w:pPr>
            <w:r w:rsidRPr="00387C7D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t>Учредитель</w:t>
            </w:r>
          </w:p>
        </w:tc>
        <w:tc>
          <w:tcPr>
            <w:tcW w:w="0" w:type="auto"/>
            <w:tcBorders>
              <w:top w:val="single" w:sz="6" w:space="0" w:color="DBDFE2"/>
              <w:left w:val="single" w:sz="6" w:space="0" w:color="DBDFE2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</w:pPr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Администрация Большеберезниковского муниципального района Республики Мордовия</w:t>
            </w:r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br/>
              <w:t xml:space="preserve">Адрес: 431750, Республика Мордовия, </w:t>
            </w:r>
            <w:proofErr w:type="spellStart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Большеберезниковский</w:t>
            </w:r>
            <w:proofErr w:type="spellEnd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 xml:space="preserve"> район, с. Большие Березники, ул. Московская, д. 25</w:t>
            </w:r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br/>
              <w:t>Тел.: (83436) 2-30-79</w:t>
            </w:r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br/>
            </w:r>
            <w:proofErr w:type="spellStart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E-mail</w:t>
            </w:r>
            <w:proofErr w:type="spellEnd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: admbber1@bberezniki.e-mordovia.ru</w:t>
            </w:r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br/>
              <w:t>Официальный сайт: https://bberezniki-rm.ru/</w:t>
            </w:r>
          </w:p>
        </w:tc>
      </w:tr>
      <w:tr w:rsidR="00387C7D" w:rsidRPr="00387C7D" w:rsidTr="00387C7D">
        <w:tc>
          <w:tcPr>
            <w:tcW w:w="0" w:type="auto"/>
            <w:tcBorders>
              <w:top w:val="single" w:sz="6" w:space="0" w:color="DBDFE2"/>
              <w:left w:val="nil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</w:pPr>
            <w:r w:rsidRPr="00387C7D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t>Контролирующие органы</w:t>
            </w:r>
          </w:p>
        </w:tc>
        <w:tc>
          <w:tcPr>
            <w:tcW w:w="0" w:type="auto"/>
            <w:tcBorders>
              <w:top w:val="single" w:sz="6" w:space="0" w:color="DBDFE2"/>
              <w:left w:val="single" w:sz="6" w:space="0" w:color="DBDFE2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387C7D" w:rsidRPr="00387C7D" w:rsidRDefault="00387C7D" w:rsidP="00387C7D">
            <w:pPr>
              <w:spacing w:after="480" w:line="240" w:lineRule="auto"/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</w:pPr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Министерство образования Республики Мордовия</w:t>
            </w:r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br/>
              <w:t xml:space="preserve">Адрес: 430000, Республика Мордовия, </w:t>
            </w:r>
            <w:proofErr w:type="gramStart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г</w:t>
            </w:r>
            <w:proofErr w:type="gramEnd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. Саранск, ул. Коммунистическая, д. 33, к. 2, 5 этаж</w:t>
            </w:r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br/>
              <w:t>Тел.: (8342) 39-18-00</w:t>
            </w:r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br/>
            </w:r>
            <w:proofErr w:type="spellStart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E-mail</w:t>
            </w:r>
            <w:proofErr w:type="spellEnd"/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: morm@e-mordovia.ru</w:t>
            </w:r>
            <w:r w:rsidRPr="00387C7D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br/>
              <w:t>Официальный сайт: </w:t>
            </w:r>
            <w:hyperlink r:id="rId6" w:tgtFrame="_blank" w:history="1">
              <w:r w:rsidRPr="00387C7D">
                <w:rPr>
                  <w:rFonts w:ascii="Arial" w:eastAsia="Times New Roman" w:hAnsi="Arial" w:cs="Arial"/>
                  <w:color w:val="5E5E5E"/>
                  <w:sz w:val="21"/>
                  <w:lang w:eastAsia="ru-RU"/>
                </w:rPr>
                <w:t>https://mo.edurm.ru/</w:t>
              </w:r>
            </w:hyperlink>
          </w:p>
        </w:tc>
      </w:tr>
    </w:tbl>
    <w:p w:rsidR="00461E51" w:rsidRDefault="00461E51"/>
    <w:sectPr w:rsidR="00461E51" w:rsidSect="00461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387C7D"/>
    <w:rsid w:val="00154C1A"/>
    <w:rsid w:val="00243CC5"/>
    <w:rsid w:val="00387C7D"/>
    <w:rsid w:val="00461E51"/>
    <w:rsid w:val="00961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E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87C7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2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o.edurm.ru/" TargetMode="External"/><Relationship Id="rId5" Type="http://schemas.openxmlformats.org/officeDocument/2006/relationships/hyperlink" Target="https://upload2.schoolrm.ru/iblock/85f/85f4cff755f04e795a9e0d9b82cd3447/REZHIM-RABOTY-MBUDO.docx" TargetMode="External"/><Relationship Id="rId4" Type="http://schemas.openxmlformats.org/officeDocument/2006/relationships/hyperlink" Target="https://gisgmu.cert.roskazna.ru/private/cabinet/cabinet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471</Words>
  <Characters>2689</Characters>
  <Application>Microsoft Office Word</Application>
  <DocSecurity>0</DocSecurity>
  <Lines>22</Lines>
  <Paragraphs>6</Paragraphs>
  <ScaleCrop>false</ScaleCrop>
  <Company>Microsoft</Company>
  <LinksUpToDate>false</LinksUpToDate>
  <CharactersWithSpaces>3154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2024-05-15T11:55:00Z</dcterms:created>
  <dcterms:modified xsi:type="dcterms:W3CDTF">2024-05-15T11:56:00Z</dcterms:modified>
</cp:coreProperties>
</file>