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622E46">
        <w:rPr>
          <w:rFonts w:ascii="Times New Roman" w:hAnsi="Times New Roman" w:cs="Times New Roman"/>
          <w:b/>
          <w:sz w:val="24"/>
          <w:szCs w:val="24"/>
        </w:rPr>
        <w:t>Протокол №4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1A6DB1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т </w:t>
      </w:r>
      <w:r w:rsidR="00622E46">
        <w:rPr>
          <w:rFonts w:ascii="Times New Roman" w:hAnsi="Times New Roman" w:cs="Times New Roman"/>
          <w:b/>
          <w:sz w:val="24"/>
          <w:szCs w:val="24"/>
        </w:rPr>
        <w:t>25</w:t>
      </w:r>
      <w:r>
        <w:rPr>
          <w:rFonts w:ascii="Times New Roman" w:hAnsi="Times New Roman" w:cs="Times New Roman"/>
          <w:b/>
          <w:sz w:val="24"/>
          <w:szCs w:val="24"/>
        </w:rPr>
        <w:t xml:space="preserve"> ноября</w:t>
      </w:r>
      <w:r w:rsidRPr="001A6DB1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1DA8" w:rsidRPr="002B6A1E" w:rsidRDefault="00091DA8" w:rsidP="00091DA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B6A1E">
        <w:rPr>
          <w:rFonts w:ascii="Times New Roman" w:hAnsi="Times New Roman" w:cs="Times New Roman"/>
          <w:b/>
          <w:sz w:val="28"/>
          <w:szCs w:val="28"/>
        </w:rPr>
        <w:t xml:space="preserve">Об итогах муниципального этапа </w:t>
      </w:r>
      <w:r w:rsidR="00622E46" w:rsidRPr="002B6A1E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622E46" w:rsidRPr="002B6A1E">
        <w:rPr>
          <w:rFonts w:ascii="Times New Roman" w:hAnsi="Times New Roman" w:cs="Times New Roman"/>
          <w:b/>
          <w:sz w:val="28"/>
          <w:szCs w:val="28"/>
        </w:rPr>
        <w:t xml:space="preserve"> республиканского конкурса хоров и вокальных коллективов</w:t>
      </w:r>
      <w:r w:rsidRPr="002B6A1E">
        <w:rPr>
          <w:rFonts w:ascii="Times New Roman" w:hAnsi="Times New Roman" w:cs="Times New Roman"/>
          <w:b/>
          <w:sz w:val="28"/>
          <w:szCs w:val="28"/>
        </w:rPr>
        <w:t>.</w:t>
      </w:r>
    </w:p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B6A1E" w:rsidRPr="002E084A" w:rsidRDefault="002E084A" w:rsidP="002E084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2E084A">
        <w:rPr>
          <w:rFonts w:ascii="Times New Roman" w:hAnsi="Times New Roman" w:cs="Times New Roman"/>
          <w:sz w:val="28"/>
          <w:szCs w:val="28"/>
        </w:rPr>
        <w:t xml:space="preserve">Во исполнение приказа Управления по социальной работе </w:t>
      </w:r>
      <w:bookmarkStart w:id="0" w:name="_GoBack"/>
      <w:bookmarkEnd w:id="0"/>
      <w:r w:rsidRPr="002E084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2E084A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2E084A">
        <w:rPr>
          <w:rFonts w:ascii="Times New Roman" w:hAnsi="Times New Roman" w:cs="Times New Roman"/>
          <w:sz w:val="28"/>
          <w:szCs w:val="28"/>
        </w:rPr>
        <w:t xml:space="preserve"> муниц</w:t>
      </w:r>
      <w:r w:rsidRPr="002E084A">
        <w:rPr>
          <w:rFonts w:ascii="Times New Roman" w:hAnsi="Times New Roman" w:cs="Times New Roman"/>
          <w:sz w:val="28"/>
          <w:szCs w:val="28"/>
        </w:rPr>
        <w:t>ипального района РМ от 2</w:t>
      </w:r>
      <w:r w:rsidRPr="002E084A">
        <w:rPr>
          <w:rFonts w:ascii="Times New Roman" w:hAnsi="Times New Roman" w:cs="Times New Roman"/>
          <w:sz w:val="28"/>
          <w:szCs w:val="28"/>
        </w:rPr>
        <w:t xml:space="preserve"> </w:t>
      </w:r>
      <w:r w:rsidRPr="002E084A">
        <w:rPr>
          <w:rFonts w:ascii="Times New Roman" w:hAnsi="Times New Roman" w:cs="Times New Roman"/>
          <w:sz w:val="28"/>
          <w:szCs w:val="28"/>
        </w:rPr>
        <w:t xml:space="preserve">ноября 2024 г. № 184 в период с18 октября   по 27ноября </w:t>
      </w:r>
      <w:r w:rsidRPr="002E084A">
        <w:rPr>
          <w:rFonts w:ascii="Times New Roman" w:hAnsi="Times New Roman" w:cs="Times New Roman"/>
          <w:sz w:val="28"/>
          <w:szCs w:val="28"/>
        </w:rPr>
        <w:t xml:space="preserve">2024 </w:t>
      </w:r>
      <w:proofErr w:type="gramStart"/>
      <w:r w:rsidRPr="002E084A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6A1E">
        <w:rPr>
          <w:rFonts w:ascii="Times New Roman" w:hAnsi="Times New Roman" w:cs="Times New Roman"/>
          <w:sz w:val="28"/>
          <w:szCs w:val="28"/>
        </w:rPr>
        <w:t xml:space="preserve"> прошёл</w:t>
      </w:r>
      <w:proofErr w:type="gramEnd"/>
      <w:r w:rsidR="002B6A1E" w:rsidRPr="0065683E">
        <w:rPr>
          <w:rFonts w:ascii="Times New Roman" w:hAnsi="Times New Roman" w:cs="Times New Roman"/>
          <w:spacing w:val="153"/>
          <w:sz w:val="28"/>
          <w:szCs w:val="28"/>
        </w:rPr>
        <w:t xml:space="preserve"> </w:t>
      </w:r>
      <w:r w:rsidR="002B6A1E" w:rsidRPr="0065683E">
        <w:rPr>
          <w:rFonts w:ascii="Times New Roman" w:hAnsi="Times New Roman" w:cs="Times New Roman"/>
          <w:sz w:val="28"/>
          <w:szCs w:val="28"/>
        </w:rPr>
        <w:t>муниципальный этап</w:t>
      </w:r>
      <w:r w:rsidR="002B6A1E" w:rsidRPr="0065683E">
        <w:rPr>
          <w:rFonts w:ascii="Times New Roman" w:hAnsi="Times New Roman" w:cs="Times New Roman"/>
          <w:spacing w:val="153"/>
          <w:sz w:val="28"/>
          <w:szCs w:val="28"/>
        </w:rPr>
        <w:t xml:space="preserve"> </w:t>
      </w:r>
      <w:r w:rsidR="002B6A1E" w:rsidRPr="0065683E">
        <w:rPr>
          <w:rFonts w:ascii="Times New Roman" w:hAnsi="Times New Roman" w:cs="Times New Roman"/>
          <w:w w:val="99"/>
          <w:sz w:val="28"/>
          <w:szCs w:val="28"/>
        </w:rPr>
        <w:t>II</w:t>
      </w:r>
      <w:r w:rsidR="002B6A1E">
        <w:rPr>
          <w:rFonts w:ascii="Times New Roman" w:hAnsi="Times New Roman" w:cs="Times New Roman"/>
          <w:w w:val="99"/>
          <w:sz w:val="28"/>
          <w:szCs w:val="28"/>
          <w:lang w:val="en-US"/>
        </w:rPr>
        <w:t>I</w:t>
      </w:r>
      <w:r w:rsidR="002B6A1E" w:rsidRPr="0065683E">
        <w:rPr>
          <w:rFonts w:ascii="Times New Roman" w:hAnsi="Times New Roman" w:cs="Times New Roman"/>
          <w:sz w:val="28"/>
          <w:szCs w:val="28"/>
        </w:rPr>
        <w:t xml:space="preserve"> </w:t>
      </w:r>
      <w:r w:rsidR="002B6A1E" w:rsidRPr="0065683E">
        <w:rPr>
          <w:rFonts w:ascii="Times New Roman" w:hAnsi="Times New Roman" w:cs="Times New Roman"/>
          <w:spacing w:val="-1"/>
          <w:sz w:val="28"/>
          <w:szCs w:val="28"/>
        </w:rPr>
        <w:t>р</w:t>
      </w:r>
      <w:r w:rsidR="002B6A1E" w:rsidRPr="0065683E">
        <w:rPr>
          <w:rFonts w:ascii="Times New Roman" w:hAnsi="Times New Roman" w:cs="Times New Roman"/>
          <w:spacing w:val="-2"/>
          <w:sz w:val="28"/>
          <w:szCs w:val="28"/>
        </w:rPr>
        <w:t>ес</w:t>
      </w:r>
      <w:r w:rsidR="002B6A1E" w:rsidRPr="0065683E">
        <w:rPr>
          <w:rFonts w:ascii="Times New Roman" w:hAnsi="Times New Roman" w:cs="Times New Roman"/>
          <w:spacing w:val="-2"/>
          <w:w w:val="99"/>
          <w:sz w:val="28"/>
          <w:szCs w:val="28"/>
        </w:rPr>
        <w:t>п</w:t>
      </w:r>
      <w:r w:rsidR="002B6A1E" w:rsidRPr="0065683E">
        <w:rPr>
          <w:rFonts w:ascii="Times New Roman" w:hAnsi="Times New Roman" w:cs="Times New Roman"/>
          <w:spacing w:val="-2"/>
          <w:sz w:val="28"/>
          <w:szCs w:val="28"/>
        </w:rPr>
        <w:t>уб</w:t>
      </w:r>
      <w:r w:rsidR="002B6A1E" w:rsidRPr="0065683E">
        <w:rPr>
          <w:rFonts w:ascii="Times New Roman" w:hAnsi="Times New Roman" w:cs="Times New Roman"/>
          <w:spacing w:val="-2"/>
          <w:w w:val="99"/>
          <w:sz w:val="28"/>
          <w:szCs w:val="28"/>
        </w:rPr>
        <w:t>л</w:t>
      </w:r>
      <w:r w:rsidR="002B6A1E" w:rsidRPr="0065683E">
        <w:rPr>
          <w:rFonts w:ascii="Times New Roman" w:hAnsi="Times New Roman" w:cs="Times New Roman"/>
          <w:spacing w:val="-2"/>
          <w:sz w:val="28"/>
          <w:szCs w:val="28"/>
        </w:rPr>
        <w:t>ика</w:t>
      </w:r>
      <w:r w:rsidR="002B6A1E" w:rsidRPr="0065683E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="002B6A1E" w:rsidRPr="0065683E">
        <w:rPr>
          <w:rFonts w:ascii="Times New Roman" w:hAnsi="Times New Roman" w:cs="Times New Roman"/>
          <w:spacing w:val="-2"/>
          <w:sz w:val="28"/>
          <w:szCs w:val="28"/>
        </w:rPr>
        <w:t xml:space="preserve">ского </w:t>
      </w:r>
      <w:r w:rsidR="002B6A1E" w:rsidRPr="0065683E">
        <w:rPr>
          <w:rFonts w:ascii="Times New Roman" w:hAnsi="Times New Roman" w:cs="Times New Roman"/>
          <w:sz w:val="28"/>
          <w:szCs w:val="28"/>
        </w:rPr>
        <w:t>конкур</w:t>
      </w:r>
      <w:r w:rsidR="002B6A1E" w:rsidRPr="0065683E">
        <w:rPr>
          <w:rFonts w:ascii="Times New Roman" w:hAnsi="Times New Roman" w:cs="Times New Roman"/>
          <w:spacing w:val="55"/>
          <w:sz w:val="28"/>
          <w:szCs w:val="28"/>
        </w:rPr>
        <w:t xml:space="preserve">са </w:t>
      </w:r>
      <w:r w:rsidR="002B6A1E" w:rsidRPr="0065683E">
        <w:rPr>
          <w:rFonts w:ascii="Times New Roman" w:hAnsi="Times New Roman" w:cs="Times New Roman"/>
          <w:sz w:val="28"/>
          <w:szCs w:val="28"/>
        </w:rPr>
        <w:t>хоровых</w:t>
      </w:r>
      <w:r w:rsidR="002B6A1E" w:rsidRPr="0065683E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2B6A1E" w:rsidRPr="0065683E">
        <w:rPr>
          <w:rFonts w:ascii="Times New Roman" w:hAnsi="Times New Roman" w:cs="Times New Roman"/>
          <w:w w:val="99"/>
          <w:sz w:val="28"/>
          <w:szCs w:val="28"/>
        </w:rPr>
        <w:t>и</w:t>
      </w:r>
      <w:r w:rsidR="002B6A1E" w:rsidRPr="0065683E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="002B6A1E" w:rsidRPr="0065683E">
        <w:rPr>
          <w:rFonts w:ascii="Times New Roman" w:hAnsi="Times New Roman" w:cs="Times New Roman"/>
          <w:sz w:val="28"/>
          <w:szCs w:val="28"/>
        </w:rPr>
        <w:t>вока</w:t>
      </w:r>
      <w:r w:rsidR="002B6A1E" w:rsidRPr="0065683E">
        <w:rPr>
          <w:rFonts w:ascii="Times New Roman" w:hAnsi="Times New Roman" w:cs="Times New Roman"/>
          <w:w w:val="99"/>
          <w:sz w:val="28"/>
          <w:szCs w:val="28"/>
        </w:rPr>
        <w:t>л</w:t>
      </w:r>
      <w:r w:rsidR="002B6A1E" w:rsidRPr="0065683E">
        <w:rPr>
          <w:rFonts w:ascii="Times New Roman" w:hAnsi="Times New Roman" w:cs="Times New Roman"/>
          <w:sz w:val="28"/>
          <w:szCs w:val="28"/>
        </w:rPr>
        <w:t>ь</w:t>
      </w:r>
      <w:r w:rsidR="002B6A1E" w:rsidRPr="0065683E">
        <w:rPr>
          <w:rFonts w:ascii="Times New Roman" w:hAnsi="Times New Roman" w:cs="Times New Roman"/>
          <w:w w:val="99"/>
          <w:sz w:val="28"/>
          <w:szCs w:val="28"/>
        </w:rPr>
        <w:t>н</w:t>
      </w:r>
      <w:r w:rsidR="002B6A1E" w:rsidRPr="0065683E">
        <w:rPr>
          <w:rFonts w:ascii="Times New Roman" w:hAnsi="Times New Roman" w:cs="Times New Roman"/>
          <w:sz w:val="28"/>
          <w:szCs w:val="28"/>
        </w:rPr>
        <w:t>ых</w:t>
      </w:r>
      <w:r w:rsidR="002B6A1E" w:rsidRPr="0065683E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2B6A1E" w:rsidRPr="0065683E">
        <w:rPr>
          <w:rFonts w:ascii="Times New Roman" w:hAnsi="Times New Roman" w:cs="Times New Roman"/>
          <w:sz w:val="28"/>
          <w:szCs w:val="28"/>
        </w:rPr>
        <w:t>ко</w:t>
      </w:r>
      <w:r w:rsidR="002B6A1E" w:rsidRPr="0065683E">
        <w:rPr>
          <w:rFonts w:ascii="Times New Roman" w:hAnsi="Times New Roman" w:cs="Times New Roman"/>
          <w:w w:val="99"/>
          <w:sz w:val="28"/>
          <w:szCs w:val="28"/>
        </w:rPr>
        <w:t>лл</w:t>
      </w:r>
      <w:r w:rsidR="002B6A1E" w:rsidRPr="0065683E">
        <w:rPr>
          <w:rFonts w:ascii="Times New Roman" w:hAnsi="Times New Roman" w:cs="Times New Roman"/>
          <w:sz w:val="28"/>
          <w:szCs w:val="28"/>
        </w:rPr>
        <w:t>ект</w:t>
      </w:r>
      <w:r w:rsidR="002B6A1E" w:rsidRPr="0065683E">
        <w:rPr>
          <w:rFonts w:ascii="Times New Roman" w:hAnsi="Times New Roman" w:cs="Times New Roman"/>
          <w:w w:val="99"/>
          <w:sz w:val="28"/>
          <w:szCs w:val="28"/>
        </w:rPr>
        <w:t>и</w:t>
      </w:r>
      <w:r w:rsidR="002B6A1E" w:rsidRPr="0065683E">
        <w:rPr>
          <w:rFonts w:ascii="Times New Roman" w:hAnsi="Times New Roman" w:cs="Times New Roman"/>
          <w:sz w:val="28"/>
          <w:szCs w:val="28"/>
        </w:rPr>
        <w:t>вов</w:t>
      </w:r>
      <w:r w:rsidR="002B6A1E" w:rsidRPr="0065683E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2B6A1E" w:rsidRPr="0065683E">
        <w:rPr>
          <w:rFonts w:ascii="Times New Roman" w:hAnsi="Times New Roman" w:cs="Times New Roman"/>
          <w:w w:val="99"/>
          <w:sz w:val="28"/>
          <w:szCs w:val="28"/>
        </w:rPr>
        <w:t>(</w:t>
      </w:r>
      <w:r w:rsidR="002B6A1E" w:rsidRPr="0065683E">
        <w:rPr>
          <w:rFonts w:ascii="Times New Roman" w:hAnsi="Times New Roman" w:cs="Times New Roman"/>
          <w:sz w:val="28"/>
          <w:szCs w:val="28"/>
        </w:rPr>
        <w:t>да</w:t>
      </w:r>
      <w:r w:rsidR="002B6A1E" w:rsidRPr="0065683E">
        <w:rPr>
          <w:rFonts w:ascii="Times New Roman" w:hAnsi="Times New Roman" w:cs="Times New Roman"/>
          <w:w w:val="99"/>
          <w:sz w:val="28"/>
          <w:szCs w:val="28"/>
        </w:rPr>
        <w:t>л</w:t>
      </w:r>
      <w:r w:rsidR="002B6A1E" w:rsidRPr="0065683E">
        <w:rPr>
          <w:rFonts w:ascii="Times New Roman" w:hAnsi="Times New Roman" w:cs="Times New Roman"/>
          <w:sz w:val="28"/>
          <w:szCs w:val="28"/>
        </w:rPr>
        <w:t>е</w:t>
      </w:r>
      <w:r w:rsidR="002B6A1E" w:rsidRPr="0065683E">
        <w:rPr>
          <w:rFonts w:ascii="Times New Roman" w:hAnsi="Times New Roman" w:cs="Times New Roman"/>
          <w:spacing w:val="54"/>
          <w:sz w:val="28"/>
          <w:szCs w:val="28"/>
        </w:rPr>
        <w:t>е</w:t>
      </w:r>
      <w:r w:rsidR="002B6A1E" w:rsidRPr="0065683E">
        <w:rPr>
          <w:rFonts w:ascii="Times New Roman" w:hAnsi="Times New Roman" w:cs="Times New Roman"/>
          <w:w w:val="99"/>
          <w:sz w:val="28"/>
          <w:szCs w:val="28"/>
        </w:rPr>
        <w:t>-</w:t>
      </w:r>
      <w:r w:rsidR="002B6A1E" w:rsidRPr="0065683E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2B6A1E" w:rsidRPr="0065683E">
        <w:rPr>
          <w:rFonts w:ascii="Times New Roman" w:hAnsi="Times New Roman" w:cs="Times New Roman"/>
          <w:sz w:val="28"/>
          <w:szCs w:val="28"/>
        </w:rPr>
        <w:t>Ко</w:t>
      </w:r>
      <w:r w:rsidR="002B6A1E" w:rsidRPr="0065683E">
        <w:rPr>
          <w:rFonts w:ascii="Times New Roman" w:hAnsi="Times New Roman" w:cs="Times New Roman"/>
          <w:w w:val="99"/>
          <w:sz w:val="28"/>
          <w:szCs w:val="28"/>
        </w:rPr>
        <w:t>н</w:t>
      </w:r>
      <w:r w:rsidR="002B6A1E" w:rsidRPr="0065683E">
        <w:rPr>
          <w:rFonts w:ascii="Times New Roman" w:hAnsi="Times New Roman" w:cs="Times New Roman"/>
          <w:sz w:val="28"/>
          <w:szCs w:val="28"/>
        </w:rPr>
        <w:t>курс</w:t>
      </w:r>
      <w:r w:rsidR="002B6A1E" w:rsidRPr="0065683E">
        <w:rPr>
          <w:rFonts w:ascii="Times New Roman" w:hAnsi="Times New Roman" w:cs="Times New Roman"/>
          <w:w w:val="99"/>
          <w:sz w:val="28"/>
          <w:szCs w:val="28"/>
        </w:rPr>
        <w:t>)</w:t>
      </w:r>
      <w:r w:rsidR="002B6A1E" w:rsidRPr="0065683E">
        <w:rPr>
          <w:rFonts w:ascii="Times New Roman" w:hAnsi="Times New Roman" w:cs="Times New Roman"/>
          <w:sz w:val="28"/>
          <w:szCs w:val="28"/>
        </w:rPr>
        <w:t xml:space="preserve"> сред</w:t>
      </w:r>
      <w:r w:rsidR="002B6A1E" w:rsidRPr="0065683E">
        <w:rPr>
          <w:rFonts w:ascii="Times New Roman" w:hAnsi="Times New Roman" w:cs="Times New Roman"/>
          <w:w w:val="99"/>
          <w:sz w:val="28"/>
          <w:szCs w:val="28"/>
        </w:rPr>
        <w:t>и</w:t>
      </w:r>
      <w:r w:rsidR="002B6A1E" w:rsidRPr="0065683E">
        <w:rPr>
          <w:rFonts w:ascii="Times New Roman" w:hAnsi="Times New Roman" w:cs="Times New Roman"/>
          <w:sz w:val="28"/>
          <w:szCs w:val="28"/>
        </w:rPr>
        <w:tab/>
      </w:r>
      <w:r w:rsidR="002B6A1E">
        <w:rPr>
          <w:rFonts w:ascii="Times New Roman" w:hAnsi="Times New Roman" w:cs="Times New Roman"/>
          <w:sz w:val="28"/>
          <w:szCs w:val="28"/>
        </w:rPr>
        <w:t xml:space="preserve">обучающихся образовательных учреждений </w:t>
      </w:r>
      <w:proofErr w:type="spellStart"/>
      <w:r w:rsidR="002B6A1E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2B6A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A1E">
        <w:rPr>
          <w:rFonts w:ascii="Times New Roman" w:hAnsi="Times New Roman" w:cs="Times New Roman"/>
          <w:sz w:val="28"/>
          <w:szCs w:val="28"/>
        </w:rPr>
        <w:t>муниципальнго</w:t>
      </w:r>
      <w:proofErr w:type="spellEnd"/>
      <w:r w:rsidR="002B6A1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B6A1E" w:rsidRPr="0065683E">
        <w:rPr>
          <w:rFonts w:ascii="Times New Roman" w:hAnsi="Times New Roman" w:cs="Times New Roman"/>
          <w:sz w:val="28"/>
          <w:szCs w:val="28"/>
        </w:rPr>
        <w:t>.</w:t>
      </w:r>
    </w:p>
    <w:p w:rsidR="00091DA8" w:rsidRPr="002B6A1E" w:rsidRDefault="00091DA8" w:rsidP="00091DA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B6A1E">
        <w:rPr>
          <w:rFonts w:ascii="Times New Roman" w:hAnsi="Times New Roman" w:cs="Times New Roman"/>
          <w:sz w:val="28"/>
          <w:szCs w:val="28"/>
        </w:rPr>
        <w:t xml:space="preserve">В конкурсе приняли участие </w:t>
      </w:r>
      <w:r w:rsidR="002B6A1E">
        <w:rPr>
          <w:rFonts w:ascii="Times New Roman" w:hAnsi="Times New Roman" w:cs="Times New Roman"/>
          <w:sz w:val="28"/>
          <w:szCs w:val="28"/>
        </w:rPr>
        <w:t xml:space="preserve">творческие </w:t>
      </w:r>
      <w:proofErr w:type="gramStart"/>
      <w:r w:rsidR="002B6A1E">
        <w:rPr>
          <w:rFonts w:ascii="Times New Roman" w:hAnsi="Times New Roman" w:cs="Times New Roman"/>
          <w:sz w:val="28"/>
          <w:szCs w:val="28"/>
        </w:rPr>
        <w:t xml:space="preserve">коллективы </w:t>
      </w:r>
      <w:r w:rsidRPr="002B6A1E">
        <w:rPr>
          <w:rFonts w:ascii="Times New Roman" w:hAnsi="Times New Roman" w:cs="Times New Roman"/>
          <w:sz w:val="28"/>
          <w:szCs w:val="28"/>
        </w:rPr>
        <w:t xml:space="preserve"> МБОУ</w:t>
      </w:r>
      <w:proofErr w:type="gramEnd"/>
      <w:r w:rsidRPr="002B6A1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B6A1E">
        <w:rPr>
          <w:rFonts w:ascii="Times New Roman" w:hAnsi="Times New Roman" w:cs="Times New Roman"/>
          <w:sz w:val="28"/>
          <w:szCs w:val="28"/>
        </w:rPr>
        <w:t>Большеберезниковская</w:t>
      </w:r>
      <w:proofErr w:type="spellEnd"/>
      <w:r w:rsidRPr="002B6A1E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2B6A1E">
        <w:rPr>
          <w:rFonts w:ascii="Times New Roman" w:hAnsi="Times New Roman" w:cs="Times New Roman"/>
          <w:sz w:val="28"/>
          <w:szCs w:val="28"/>
        </w:rPr>
        <w:t>Марьяновская</w:t>
      </w:r>
      <w:proofErr w:type="spellEnd"/>
      <w:r w:rsidRPr="002B6A1E">
        <w:rPr>
          <w:rFonts w:ascii="Times New Roman" w:hAnsi="Times New Roman" w:cs="Times New Roman"/>
          <w:sz w:val="28"/>
          <w:szCs w:val="28"/>
        </w:rPr>
        <w:t xml:space="preserve"> СОШ», ОСП «</w:t>
      </w:r>
      <w:proofErr w:type="spellStart"/>
      <w:r w:rsidRPr="002B6A1E">
        <w:rPr>
          <w:rFonts w:ascii="Times New Roman" w:hAnsi="Times New Roman" w:cs="Times New Roman"/>
          <w:sz w:val="28"/>
          <w:szCs w:val="28"/>
        </w:rPr>
        <w:t>Шугуровское</w:t>
      </w:r>
      <w:proofErr w:type="spellEnd"/>
      <w:r w:rsidRPr="002B6A1E">
        <w:rPr>
          <w:rFonts w:ascii="Times New Roman" w:hAnsi="Times New Roman" w:cs="Times New Roman"/>
          <w:sz w:val="28"/>
          <w:szCs w:val="28"/>
        </w:rPr>
        <w:t>».</w:t>
      </w:r>
    </w:p>
    <w:p w:rsidR="00091DA8" w:rsidRPr="002B6A1E" w:rsidRDefault="00091DA8" w:rsidP="00091DA8">
      <w:pPr>
        <w:pStyle w:val="a3"/>
        <w:rPr>
          <w:rFonts w:ascii="Times New Roman" w:hAnsi="Times New Roman" w:cs="Times New Roman"/>
          <w:sz w:val="28"/>
          <w:szCs w:val="28"/>
        </w:rPr>
      </w:pPr>
      <w:r w:rsidRPr="002B6A1E">
        <w:rPr>
          <w:rFonts w:ascii="Times New Roman" w:hAnsi="Times New Roman" w:cs="Times New Roman"/>
          <w:sz w:val="28"/>
          <w:szCs w:val="28"/>
        </w:rPr>
        <w:t xml:space="preserve">   Результатом работы членов жюри стали следующие итоги: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2B1B" w:rsidRDefault="00091DA8" w:rsidP="00091DA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2791" w:rsidRPr="00A12791">
        <w:rPr>
          <w:rFonts w:ascii="Times New Roman" w:hAnsi="Times New Roman" w:cs="Times New Roman"/>
          <w:sz w:val="28"/>
          <w:szCs w:val="28"/>
        </w:rPr>
        <w:t>Специальная номинация:</w:t>
      </w:r>
      <w:r w:rsidR="00A12791" w:rsidRPr="00A12791">
        <w:rPr>
          <w:rFonts w:ascii="Times New Roman" w:hAnsi="Times New Roman" w:cs="Times New Roman"/>
          <w:b/>
          <w:sz w:val="28"/>
          <w:szCs w:val="28"/>
        </w:rPr>
        <w:t xml:space="preserve"> «Песни Победы», посвящённая празднованию 80-й годовщины Победы в Великой Отечественной войне 1941-1945 годов»</w:t>
      </w:r>
    </w:p>
    <w:p w:rsidR="00A12791" w:rsidRDefault="00A12791" w:rsidP="00091DA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12791" w:rsidRDefault="00A12791" w:rsidP="00091DA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место</w:t>
      </w:r>
    </w:p>
    <w:p w:rsidR="00A12791" w:rsidRDefault="00A12791" w:rsidP="00091DA8">
      <w:pPr>
        <w:pStyle w:val="a3"/>
        <w:rPr>
          <w:rFonts w:ascii="Times New Roman" w:hAnsi="Times New Roman" w:cs="Times New Roman"/>
          <w:sz w:val="28"/>
          <w:szCs w:val="28"/>
        </w:rPr>
      </w:pPr>
      <w:r w:rsidRPr="00A12791">
        <w:rPr>
          <w:rFonts w:ascii="Times New Roman" w:hAnsi="Times New Roman" w:cs="Times New Roman"/>
          <w:sz w:val="28"/>
          <w:szCs w:val="28"/>
        </w:rPr>
        <w:t>Семейный ансамбль</w:t>
      </w:r>
      <w:r>
        <w:rPr>
          <w:rFonts w:ascii="Times New Roman" w:hAnsi="Times New Roman" w:cs="Times New Roman"/>
          <w:b/>
          <w:sz w:val="28"/>
          <w:szCs w:val="28"/>
        </w:rPr>
        <w:t xml:space="preserve"> «Гармония» </w:t>
      </w:r>
      <w:r w:rsidRPr="00A12791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A12791">
        <w:rPr>
          <w:rFonts w:ascii="Times New Roman" w:hAnsi="Times New Roman" w:cs="Times New Roman"/>
          <w:sz w:val="28"/>
          <w:szCs w:val="28"/>
        </w:rPr>
        <w:t>Большеберезниковская</w:t>
      </w:r>
      <w:proofErr w:type="spellEnd"/>
      <w:r w:rsidRPr="00A12791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2791" w:rsidRDefault="00A12791" w:rsidP="00091DA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Руководитель: </w:t>
      </w:r>
      <w:r w:rsidRPr="00A12791">
        <w:rPr>
          <w:rFonts w:ascii="Times New Roman" w:hAnsi="Times New Roman" w:cs="Times New Roman"/>
          <w:b/>
          <w:sz w:val="28"/>
          <w:szCs w:val="28"/>
        </w:rPr>
        <w:t>Баулина М.Г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2791" w:rsidRDefault="00A12791" w:rsidP="00091D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2791" w:rsidRPr="00A12791" w:rsidRDefault="00A12791" w:rsidP="00091DA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12791">
        <w:rPr>
          <w:rFonts w:ascii="Times New Roman" w:hAnsi="Times New Roman" w:cs="Times New Roman"/>
          <w:b/>
          <w:sz w:val="28"/>
          <w:szCs w:val="28"/>
        </w:rPr>
        <w:t>2 место</w:t>
      </w:r>
    </w:p>
    <w:p w:rsidR="00A12791" w:rsidRDefault="00A12791" w:rsidP="00091DA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Вокальный ансамбль «</w:t>
      </w:r>
      <w:proofErr w:type="spellStart"/>
      <w:r w:rsidRPr="00A12791">
        <w:rPr>
          <w:rFonts w:ascii="Times New Roman" w:hAnsi="Times New Roman" w:cs="Times New Roman"/>
          <w:b/>
          <w:sz w:val="28"/>
          <w:szCs w:val="28"/>
        </w:rPr>
        <w:t>Домисолька</w:t>
      </w:r>
      <w:proofErr w:type="spellEnd"/>
      <w:r w:rsidRPr="00A12791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Марьяновская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A12791" w:rsidRDefault="00A12791" w:rsidP="00091DA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Руководитель: </w:t>
      </w:r>
      <w:r w:rsidRPr="00A12791">
        <w:rPr>
          <w:rFonts w:ascii="Times New Roman" w:hAnsi="Times New Roman" w:cs="Times New Roman"/>
          <w:b/>
          <w:sz w:val="28"/>
          <w:szCs w:val="28"/>
        </w:rPr>
        <w:t>Орлова О.А.</w:t>
      </w:r>
    </w:p>
    <w:p w:rsidR="00A12791" w:rsidRDefault="00A12791" w:rsidP="00091D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2791" w:rsidRPr="00A12791" w:rsidRDefault="00A12791" w:rsidP="00091DA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12791">
        <w:rPr>
          <w:rFonts w:ascii="Times New Roman" w:hAnsi="Times New Roman" w:cs="Times New Roman"/>
          <w:b/>
          <w:sz w:val="28"/>
          <w:szCs w:val="28"/>
        </w:rPr>
        <w:t>3 место</w:t>
      </w:r>
    </w:p>
    <w:p w:rsidR="00A12791" w:rsidRDefault="00A12791" w:rsidP="00091DA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Вокальный ансамбль «Радуга» ОСП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Шугуровское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A12791" w:rsidRPr="00A12791" w:rsidRDefault="00A12791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Руководитель: </w:t>
      </w:r>
      <w:r w:rsidRPr="00A12791">
        <w:rPr>
          <w:rFonts w:ascii="Times New Roman" w:hAnsi="Times New Roman" w:cs="Times New Roman"/>
          <w:b/>
          <w:sz w:val="28"/>
          <w:szCs w:val="28"/>
        </w:rPr>
        <w:t>Манина Н.К.</w:t>
      </w:r>
    </w:p>
    <w:sectPr w:rsidR="00A12791" w:rsidRPr="00A12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DA8"/>
    <w:rsid w:val="00091621"/>
    <w:rsid w:val="00091DA8"/>
    <w:rsid w:val="001B0029"/>
    <w:rsid w:val="00286441"/>
    <w:rsid w:val="002A2B1B"/>
    <w:rsid w:val="002B6A1E"/>
    <w:rsid w:val="002E084A"/>
    <w:rsid w:val="00510944"/>
    <w:rsid w:val="0052156F"/>
    <w:rsid w:val="005E1A3A"/>
    <w:rsid w:val="00622E46"/>
    <w:rsid w:val="00A12791"/>
    <w:rsid w:val="00A8745E"/>
    <w:rsid w:val="00AC7F2D"/>
    <w:rsid w:val="00D431AC"/>
    <w:rsid w:val="00EF78CF"/>
    <w:rsid w:val="00F0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CA3B7"/>
  <w15:chartTrackingRefBased/>
  <w15:docId w15:val="{CEB0A22F-10DB-474B-8890-4EFD541A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1D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3</cp:revision>
  <dcterms:created xsi:type="dcterms:W3CDTF">2024-12-05T09:21:00Z</dcterms:created>
  <dcterms:modified xsi:type="dcterms:W3CDTF">2024-12-12T07:42:00Z</dcterms:modified>
</cp:coreProperties>
</file>